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E14E" w14:textId="5A3EDE2A" w:rsidR="0044522E" w:rsidRPr="0044522E" w:rsidRDefault="0044522E" w:rsidP="0044522E">
      <w:pPr>
        <w:pStyle w:val="a3"/>
        <w:ind w:left="720" w:firstLine="0"/>
        <w:jc w:val="center"/>
        <w:rPr>
          <w:color w:val="202020"/>
          <w:sz w:val="28"/>
          <w:szCs w:val="28"/>
        </w:rPr>
      </w:pPr>
      <w:r w:rsidRPr="0044522E">
        <w:rPr>
          <w:color w:val="202020"/>
          <w:sz w:val="28"/>
          <w:szCs w:val="28"/>
        </w:rPr>
        <w:t>Наукові роботи на конкурс оформляються</w:t>
      </w:r>
      <w:r w:rsidRPr="0044522E">
        <w:rPr>
          <w:color w:val="202020"/>
          <w:spacing w:val="-11"/>
          <w:sz w:val="28"/>
          <w:szCs w:val="28"/>
        </w:rPr>
        <w:t xml:space="preserve"> </w:t>
      </w:r>
      <w:r w:rsidRPr="0044522E">
        <w:rPr>
          <w:color w:val="202020"/>
          <w:sz w:val="28"/>
          <w:szCs w:val="28"/>
        </w:rPr>
        <w:t>відповідно</w:t>
      </w:r>
      <w:r w:rsidRPr="0044522E">
        <w:rPr>
          <w:color w:val="202020"/>
          <w:spacing w:val="-9"/>
          <w:sz w:val="28"/>
          <w:szCs w:val="28"/>
        </w:rPr>
        <w:t xml:space="preserve"> </w:t>
      </w:r>
      <w:r w:rsidRPr="0044522E">
        <w:rPr>
          <w:color w:val="202020"/>
          <w:sz w:val="28"/>
          <w:szCs w:val="28"/>
        </w:rPr>
        <w:t>до</w:t>
      </w:r>
      <w:r w:rsidRPr="0044522E">
        <w:rPr>
          <w:color w:val="202020"/>
          <w:spacing w:val="-10"/>
          <w:sz w:val="28"/>
          <w:szCs w:val="28"/>
        </w:rPr>
        <w:t xml:space="preserve"> </w:t>
      </w:r>
      <w:r w:rsidRPr="0044522E">
        <w:rPr>
          <w:color w:val="202020"/>
          <w:sz w:val="28"/>
          <w:szCs w:val="28"/>
        </w:rPr>
        <w:t>таких</w:t>
      </w:r>
      <w:r w:rsidRPr="0044522E">
        <w:rPr>
          <w:color w:val="202020"/>
          <w:spacing w:val="-10"/>
          <w:sz w:val="28"/>
          <w:szCs w:val="28"/>
        </w:rPr>
        <w:t xml:space="preserve"> </w:t>
      </w:r>
      <w:r w:rsidRPr="0044522E">
        <w:rPr>
          <w:color w:val="202020"/>
          <w:sz w:val="28"/>
          <w:szCs w:val="28"/>
        </w:rPr>
        <w:t>вимог:</w:t>
      </w:r>
    </w:p>
    <w:p w14:paraId="38DDEA45" w14:textId="7B73BEE3" w:rsidR="0044522E" w:rsidRDefault="0044522E" w:rsidP="0044522E">
      <w:pPr>
        <w:pStyle w:val="a3"/>
        <w:ind w:left="720" w:firstLine="0"/>
        <w:jc w:val="center"/>
        <w:rPr>
          <w:sz w:val="28"/>
          <w:szCs w:val="28"/>
        </w:rPr>
      </w:pPr>
    </w:p>
    <w:p w14:paraId="4857D41D" w14:textId="6F7542F2" w:rsidR="0044522E" w:rsidRPr="0044522E" w:rsidRDefault="0044522E" w:rsidP="0044522E">
      <w:pPr>
        <w:pStyle w:val="a7"/>
        <w:numPr>
          <w:ilvl w:val="0"/>
          <w:numId w:val="5"/>
        </w:numPr>
        <w:tabs>
          <w:tab w:val="left" w:pos="1269"/>
        </w:tabs>
        <w:spacing w:line="322" w:lineRule="exact"/>
        <w:ind w:right="138" w:firstLine="919"/>
        <w:jc w:val="both"/>
        <w:rPr>
          <w:color w:val="202020"/>
          <w:sz w:val="28"/>
        </w:rPr>
      </w:pPr>
      <w:r w:rsidRPr="0044522E">
        <w:rPr>
          <w:color w:val="202020"/>
          <w:sz w:val="28"/>
        </w:rPr>
        <w:t>У наукових роботах, що подаються на Конкурс, у тому числі в копіях патентів, наукових статей тощо, прізвища, ініціали автора (авторів) та наукового керівника,</w:t>
      </w:r>
      <w:r w:rsidRPr="0044522E">
        <w:rPr>
          <w:color w:val="202020"/>
          <w:spacing w:val="-16"/>
          <w:sz w:val="28"/>
        </w:rPr>
        <w:t xml:space="preserve"> </w:t>
      </w:r>
      <w:r w:rsidRPr="0044522E">
        <w:rPr>
          <w:color w:val="202020"/>
          <w:sz w:val="28"/>
        </w:rPr>
        <w:t>найменування</w:t>
      </w:r>
      <w:r w:rsidRPr="0044522E">
        <w:rPr>
          <w:color w:val="202020"/>
          <w:spacing w:val="-15"/>
          <w:sz w:val="28"/>
        </w:rPr>
        <w:t xml:space="preserve"> </w:t>
      </w:r>
      <w:r w:rsidRPr="0044522E">
        <w:rPr>
          <w:color w:val="202020"/>
          <w:sz w:val="28"/>
        </w:rPr>
        <w:t>вищого</w:t>
      </w:r>
      <w:r w:rsidRPr="0044522E">
        <w:rPr>
          <w:color w:val="202020"/>
          <w:spacing w:val="-17"/>
          <w:sz w:val="28"/>
        </w:rPr>
        <w:t xml:space="preserve"> </w:t>
      </w:r>
      <w:r w:rsidRPr="0044522E">
        <w:rPr>
          <w:color w:val="202020"/>
          <w:sz w:val="28"/>
        </w:rPr>
        <w:t>навчального</w:t>
      </w:r>
      <w:r w:rsidRPr="0044522E">
        <w:rPr>
          <w:color w:val="202020"/>
          <w:spacing w:val="-14"/>
          <w:sz w:val="28"/>
        </w:rPr>
        <w:t xml:space="preserve"> </w:t>
      </w:r>
      <w:r w:rsidRPr="0044522E">
        <w:rPr>
          <w:color w:val="202020"/>
          <w:sz w:val="28"/>
        </w:rPr>
        <w:t>закладу</w:t>
      </w:r>
      <w:r w:rsidRPr="0044522E">
        <w:rPr>
          <w:color w:val="202020"/>
          <w:spacing w:val="-9"/>
          <w:sz w:val="28"/>
        </w:rPr>
        <w:t xml:space="preserve"> </w:t>
      </w:r>
      <w:r w:rsidRPr="0044522E">
        <w:rPr>
          <w:b/>
          <w:color w:val="202020"/>
          <w:sz w:val="28"/>
        </w:rPr>
        <w:t>замінюються</w:t>
      </w:r>
      <w:r w:rsidRPr="0044522E">
        <w:rPr>
          <w:b/>
          <w:color w:val="202020"/>
          <w:spacing w:val="-16"/>
          <w:sz w:val="28"/>
        </w:rPr>
        <w:t xml:space="preserve"> </w:t>
      </w:r>
      <w:r w:rsidRPr="0044522E">
        <w:rPr>
          <w:b/>
          <w:color w:val="202020"/>
          <w:sz w:val="28"/>
        </w:rPr>
        <w:t>шифром</w:t>
      </w:r>
      <w:r w:rsidRPr="0044522E">
        <w:rPr>
          <w:b/>
          <w:color w:val="202020"/>
          <w:spacing w:val="-12"/>
          <w:sz w:val="28"/>
        </w:rPr>
        <w:t xml:space="preserve"> </w:t>
      </w:r>
      <w:r w:rsidRPr="0044522E">
        <w:rPr>
          <w:color w:val="202020"/>
          <w:spacing w:val="-2"/>
          <w:sz w:val="28"/>
        </w:rPr>
        <w:t>(шифр</w:t>
      </w:r>
      <w:r w:rsidRPr="0044522E">
        <w:rPr>
          <w:color w:val="202020"/>
          <w:spacing w:val="-2"/>
          <w:sz w:val="28"/>
          <w:lang w:val="ru-UA"/>
        </w:rPr>
        <w:t xml:space="preserve"> </w:t>
      </w:r>
      <w:r w:rsidRPr="0044522E">
        <w:rPr>
          <w:color w:val="202020"/>
        </w:rPr>
        <w:t>-</w:t>
      </w:r>
      <w:r w:rsidRPr="0044522E">
        <w:rPr>
          <w:color w:val="202020"/>
          <w:spacing w:val="-2"/>
        </w:rPr>
        <w:t xml:space="preserve"> </w:t>
      </w:r>
      <w:r w:rsidRPr="0044522E">
        <w:rPr>
          <w:color w:val="202020"/>
          <w:sz w:val="28"/>
        </w:rPr>
        <w:t>не більше двох слів).</w:t>
      </w:r>
    </w:p>
    <w:p w14:paraId="6C713DCA" w14:textId="77777777" w:rsidR="0044522E" w:rsidRDefault="0044522E" w:rsidP="0044522E">
      <w:pPr>
        <w:pStyle w:val="a5"/>
        <w:ind w:right="138" w:firstLine="919"/>
      </w:pPr>
      <w:r>
        <w:rPr>
          <w:color w:val="202020"/>
        </w:rPr>
        <w:t xml:space="preserve">Окремий </w:t>
      </w:r>
      <w:r>
        <w:rPr>
          <w:b/>
          <w:color w:val="202020"/>
        </w:rPr>
        <w:t>файл</w:t>
      </w:r>
      <w:r>
        <w:rPr>
          <w:b/>
          <w:color w:val="202020"/>
          <w:spacing w:val="40"/>
        </w:rPr>
        <w:t xml:space="preserve"> </w:t>
      </w:r>
      <w:r>
        <w:t>під тим самим шифром подається відомість про автора (авторів) та наукового керівника наукової роботи (додаток 1).</w:t>
      </w:r>
    </w:p>
    <w:p w14:paraId="4F5C65BE" w14:textId="77777777" w:rsidR="0044522E" w:rsidRDefault="0044522E" w:rsidP="0044522E">
      <w:pPr>
        <w:pStyle w:val="a7"/>
        <w:numPr>
          <w:ilvl w:val="0"/>
          <w:numId w:val="5"/>
        </w:numPr>
        <w:tabs>
          <w:tab w:val="left" w:pos="1143"/>
        </w:tabs>
        <w:ind w:right="146" w:firstLine="708"/>
        <w:jc w:val="both"/>
        <w:rPr>
          <w:sz w:val="28"/>
        </w:rPr>
      </w:pPr>
      <w:r>
        <w:rPr>
          <w:sz w:val="28"/>
        </w:rPr>
        <w:t>Одна наукова робота може мати не більше двох авторів, за наявності у них спільних тем наукової роботи, та одного наукового керівника. Якщо авторами наукової роботи є студенти з різних закладів вищої освіти, можуть бути два наукові керівники з різних закладів вищої освіти.</w:t>
      </w:r>
    </w:p>
    <w:p w14:paraId="26B81180" w14:textId="77777777" w:rsidR="0044522E" w:rsidRDefault="0044522E" w:rsidP="0044522E">
      <w:pPr>
        <w:pStyle w:val="a7"/>
        <w:numPr>
          <w:ilvl w:val="0"/>
          <w:numId w:val="5"/>
        </w:numPr>
        <w:tabs>
          <w:tab w:val="left" w:pos="1128"/>
        </w:tabs>
        <w:spacing w:before="1" w:line="322" w:lineRule="exact"/>
        <w:ind w:left="1128" w:hanging="279"/>
        <w:jc w:val="both"/>
        <w:rPr>
          <w:sz w:val="28"/>
        </w:rPr>
      </w:pPr>
      <w:r>
        <w:rPr>
          <w:sz w:val="28"/>
        </w:rPr>
        <w:t>Наукові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оформлюються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таких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вимог:</w:t>
      </w:r>
    </w:p>
    <w:p w14:paraId="4B1BE97C" w14:textId="77777777" w:rsidR="0044522E" w:rsidRPr="0044522E" w:rsidRDefault="0044522E" w:rsidP="0044522E">
      <w:pPr>
        <w:pStyle w:val="a3"/>
        <w:ind w:left="720" w:firstLine="0"/>
        <w:jc w:val="center"/>
        <w:rPr>
          <w:sz w:val="28"/>
          <w:szCs w:val="28"/>
        </w:rPr>
      </w:pPr>
    </w:p>
    <w:p w14:paraId="6DE96F7B" w14:textId="77777777" w:rsidR="009654F1" w:rsidRPr="0044522E" w:rsidRDefault="009654F1" w:rsidP="009654F1">
      <w:pPr>
        <w:numPr>
          <w:ilvl w:val="0"/>
          <w:numId w:val="2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5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текст друкується шрифтом </w:t>
      </w:r>
      <w:proofErr w:type="spellStart"/>
      <w:r w:rsidRPr="00445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Times</w:t>
      </w:r>
      <w:proofErr w:type="spellEnd"/>
      <w:r w:rsidRPr="00445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45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New</w:t>
      </w:r>
      <w:proofErr w:type="spellEnd"/>
      <w:r w:rsidRPr="00445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45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Roman</w:t>
      </w:r>
      <w:proofErr w:type="spellEnd"/>
      <w:r w:rsidRPr="00445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міжрядковий інтервал 1.5, кегль 14, аркуш формату А4, поля: ліве – 30 мм, праве – 10 мм, верхнє і нижнє – по 20 мм;</w:t>
      </w:r>
    </w:p>
    <w:p w14:paraId="2F66A3EA" w14:textId="0D38A215" w:rsidR="009654F1" w:rsidRDefault="009654F1" w:rsidP="009654F1">
      <w:pPr>
        <w:numPr>
          <w:ilvl w:val="0"/>
          <w:numId w:val="2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5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наукова робота повинна мати титульну сторінку (</w:t>
      </w:r>
      <w:r w:rsidRPr="00445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ній зазначаються тільки шифр та назва роботи</w:t>
      </w:r>
      <w:r w:rsidRPr="00445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зміст, вступ, розділи, висновки, список використаної літератури та</w:t>
      </w:r>
      <w:r w:rsidR="0044522E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 xml:space="preserve"> </w:t>
      </w:r>
      <w:r w:rsidRPr="00445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анотацію</w:t>
      </w:r>
      <w:r w:rsidRPr="00445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 якій зазначено актуальність, мету, завдання, використану методику дослідження та загальну характеристику роботи;</w:t>
      </w:r>
    </w:p>
    <w:p w14:paraId="2D7BAE55" w14:textId="057661DA" w:rsidR="0044522E" w:rsidRPr="0044522E" w:rsidRDefault="0044522E" w:rsidP="009654F1">
      <w:pPr>
        <w:numPr>
          <w:ilvl w:val="0"/>
          <w:numId w:val="2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5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анотацію необхідно розміщувати за титульною сторінкою роботи;</w:t>
      </w:r>
    </w:p>
    <w:p w14:paraId="0FAB26F2" w14:textId="77777777" w:rsidR="009654F1" w:rsidRPr="0044522E" w:rsidRDefault="009654F1" w:rsidP="009654F1">
      <w:pPr>
        <w:numPr>
          <w:ilvl w:val="0"/>
          <w:numId w:val="2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5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наукова робота обов’язково має містити посилання на джерела інформації у разі використання ідей, тверджень, відомостей, отриманих іншими особами;</w:t>
      </w:r>
    </w:p>
    <w:p w14:paraId="3401CAB6" w14:textId="2BDEE814" w:rsidR="009654F1" w:rsidRPr="0044522E" w:rsidRDefault="009654F1" w:rsidP="009654F1">
      <w:pPr>
        <w:numPr>
          <w:ilvl w:val="0"/>
          <w:numId w:val="2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5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загальний обсяг зброшурованої роботи не повинен перевищувати 30 сторінок без урахування додатків</w:t>
      </w:r>
      <w:r w:rsidR="0044522E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 xml:space="preserve"> </w:t>
      </w:r>
      <w:r w:rsidR="0044522E" w:rsidRPr="00445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(до 10 сторінок) </w:t>
      </w:r>
      <w:r w:rsidRPr="00445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переліку літературних джерел;</w:t>
      </w:r>
    </w:p>
    <w:p w14:paraId="43CA75D1" w14:textId="77777777" w:rsidR="009654F1" w:rsidRPr="0044522E" w:rsidRDefault="009654F1" w:rsidP="009654F1">
      <w:pPr>
        <w:numPr>
          <w:ilvl w:val="0"/>
          <w:numId w:val="2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5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креслення та ілюстрації, додаються до роботи, на аркуші формату А3 або А4.</w:t>
      </w:r>
    </w:p>
    <w:p w14:paraId="080274F4" w14:textId="2DB1005C" w:rsidR="009654F1" w:rsidRPr="0044522E" w:rsidRDefault="009654F1" w:rsidP="009654F1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</w:pPr>
      <w:r w:rsidRPr="00445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Наукові роботи подаються в друкованому вигляді та на електронних носіях (назва</w:t>
      </w:r>
      <w:r w:rsidR="00445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UA" w:eastAsia="uk-UA"/>
        </w:rPr>
        <w:t xml:space="preserve"> </w:t>
      </w:r>
      <w:r w:rsidRPr="00445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файлу: шифр роботи)</w:t>
      </w:r>
      <w:r w:rsidR="00445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UA" w:eastAsia="uk-UA"/>
        </w:rPr>
        <w:t xml:space="preserve"> </w:t>
      </w:r>
      <w:proofErr w:type="spellStart"/>
      <w:r w:rsidR="00445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UA" w:eastAsia="uk-UA"/>
        </w:rPr>
        <w:t>або</w:t>
      </w:r>
      <w:proofErr w:type="spellEnd"/>
      <w:r w:rsidR="00445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UA" w:eastAsia="uk-UA"/>
        </w:rPr>
        <w:t xml:space="preserve"> </w:t>
      </w:r>
      <w:r w:rsidR="0044522E" w:rsidRPr="00445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в друкованому вигляді та </w:t>
      </w:r>
      <w:r w:rsidR="0044522E" w:rsidRPr="00445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UA" w:eastAsia="uk-UA"/>
        </w:rPr>
        <w:t xml:space="preserve">на </w:t>
      </w:r>
      <w:proofErr w:type="spellStart"/>
      <w:r w:rsidR="0044522E" w:rsidRPr="00445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UA" w:eastAsia="uk-UA"/>
        </w:rPr>
        <w:t>електронну</w:t>
      </w:r>
      <w:proofErr w:type="spellEnd"/>
      <w:r w:rsidR="0044522E" w:rsidRPr="00445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UA" w:eastAsia="uk-UA"/>
        </w:rPr>
        <w:t xml:space="preserve"> </w:t>
      </w:r>
      <w:proofErr w:type="spellStart"/>
      <w:r w:rsidR="0044522E" w:rsidRPr="00445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UA" w:eastAsia="uk-UA"/>
        </w:rPr>
        <w:t>пошту</w:t>
      </w:r>
      <w:proofErr w:type="spellEnd"/>
      <w:r w:rsidR="0044522E" w:rsidRPr="0044522E">
        <w:rPr>
          <w:color w:val="000000"/>
          <w:spacing w:val="-4"/>
          <w:lang w:val="ru-UA"/>
        </w:rPr>
        <w:t xml:space="preserve"> </w:t>
      </w:r>
      <w:r w:rsidR="0044522E" w:rsidRPr="0044522E">
        <w:rPr>
          <w:rFonts w:ascii="Times New Roman" w:hAnsi="Times New Roman" w:cs="Times New Roman"/>
          <w:color w:val="4472C4" w:themeColor="accent1"/>
          <w:sz w:val="28"/>
          <w:szCs w:val="28"/>
        </w:rPr>
        <w:t>economy_SNAU2024@ukr.net</w:t>
      </w:r>
    </w:p>
    <w:p w14:paraId="614D6C89" w14:textId="1E5A8889" w:rsidR="009654F1" w:rsidRPr="0044522E" w:rsidRDefault="009654F1" w:rsidP="009654F1">
      <w:pPr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5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Учасники Конкурсу можуть подавати довідки про впровадження результатів наукового дослідження та копії публікацій за проблематикою дослідження (тез виступів на конференціях, наукових статей), в яких прізвища, ініціали автора (авторів) та наукового керівника, найменування </w:t>
      </w:r>
      <w:r w:rsidRPr="00445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ЗВО</w:t>
      </w:r>
      <w:r w:rsidR="0044522E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uk-UA"/>
        </w:rPr>
        <w:t xml:space="preserve"> </w:t>
      </w:r>
      <w:r w:rsidRPr="00445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замінюються тим самим шифром</w:t>
      </w:r>
      <w:r w:rsidRPr="004452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Зазначені документи подаються у конверті з науковою роботою.</w:t>
      </w:r>
    </w:p>
    <w:p w14:paraId="7249B0F0" w14:textId="210BA9D2" w:rsidR="009654F1" w:rsidRPr="0044522E" w:rsidRDefault="009654F1" w:rsidP="009654F1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45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Окремо в заклеєному конверті під тим </w:t>
      </w:r>
      <w:r w:rsidRPr="001E1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самим шифром</w:t>
      </w:r>
      <w:r w:rsidRPr="00445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подаються відомості про автора (авторів) та наукового керівника наукової роботи</w:t>
      </w:r>
      <w:r w:rsidR="001E1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UA" w:eastAsia="uk-UA"/>
        </w:rPr>
        <w:t xml:space="preserve"> </w:t>
      </w:r>
      <w:hyperlink r:id="rId5" w:anchor="n90" w:history="1">
        <w:r w:rsidRPr="0044522E">
          <w:rPr>
            <w:rFonts w:ascii="Times New Roman" w:eastAsia="Times New Roman" w:hAnsi="Times New Roman" w:cs="Times New Roman"/>
            <w:i/>
            <w:iCs/>
            <w:color w:val="2D3E50"/>
            <w:sz w:val="28"/>
            <w:szCs w:val="28"/>
            <w:lang w:eastAsia="uk-UA"/>
          </w:rPr>
          <w:t>(згідно Додатку 1 Положення)</w:t>
        </w:r>
      </w:hyperlink>
      <w:r w:rsidRPr="00445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14:paraId="1015D9FB" w14:textId="77777777" w:rsidR="009654F1" w:rsidRPr="0044522E" w:rsidRDefault="009654F1" w:rsidP="009654F1">
      <w:pPr>
        <w:numPr>
          <w:ilvl w:val="0"/>
          <w:numId w:val="4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12E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uk-UA"/>
        </w:rPr>
        <w:t>Наукові роботи виконуються українською мовою.</w:t>
      </w:r>
    </w:p>
    <w:p w14:paraId="4D035ACE" w14:textId="0E0B0276" w:rsidR="0044522E" w:rsidRPr="0044522E" w:rsidRDefault="0044522E" w:rsidP="0044522E">
      <w:pPr>
        <w:pStyle w:val="a5"/>
        <w:numPr>
          <w:ilvl w:val="0"/>
          <w:numId w:val="4"/>
        </w:numPr>
        <w:tabs>
          <w:tab w:val="left" w:pos="1717"/>
          <w:tab w:val="left" w:pos="3314"/>
          <w:tab w:val="left" w:pos="5350"/>
          <w:tab w:val="left" w:pos="6388"/>
          <w:tab w:val="left" w:pos="8521"/>
        </w:tabs>
        <w:spacing w:line="321" w:lineRule="exact"/>
        <w:jc w:val="left"/>
        <w:rPr>
          <w:color w:val="000000"/>
        </w:rPr>
      </w:pPr>
      <w:r w:rsidRPr="0044522E">
        <w:rPr>
          <w:color w:val="000000"/>
          <w:spacing w:val="-2"/>
        </w:rPr>
        <w:t>Наукові</w:t>
      </w:r>
      <w:r w:rsidRPr="0044522E">
        <w:rPr>
          <w:color w:val="000000"/>
          <w:lang w:val="ru-UA"/>
        </w:rPr>
        <w:t xml:space="preserve"> </w:t>
      </w:r>
      <w:r w:rsidRPr="0044522E">
        <w:rPr>
          <w:color w:val="000000"/>
          <w:spacing w:val="-2"/>
        </w:rPr>
        <w:t>роботи</w:t>
      </w:r>
      <w:r w:rsidRPr="0044522E">
        <w:rPr>
          <w:color w:val="000000"/>
          <w:lang w:val="ru-UA"/>
        </w:rPr>
        <w:t xml:space="preserve"> </w:t>
      </w:r>
      <w:r w:rsidRPr="0044522E">
        <w:rPr>
          <w:color w:val="000000"/>
          <w:spacing w:val="-2"/>
        </w:rPr>
        <w:t>подаються</w:t>
      </w:r>
      <w:r w:rsidRPr="0044522E">
        <w:rPr>
          <w:color w:val="000000"/>
          <w:lang w:val="ru-UA"/>
        </w:rPr>
        <w:t xml:space="preserve"> </w:t>
      </w:r>
      <w:r w:rsidRPr="0044522E">
        <w:rPr>
          <w:color w:val="000000"/>
          <w:spacing w:val="-5"/>
        </w:rPr>
        <w:t>на</w:t>
      </w:r>
      <w:r w:rsidRPr="0044522E">
        <w:rPr>
          <w:color w:val="000000"/>
          <w:lang w:val="ru-UA"/>
        </w:rPr>
        <w:t xml:space="preserve"> </w:t>
      </w:r>
      <w:r w:rsidRPr="0044522E">
        <w:rPr>
          <w:color w:val="000000"/>
          <w:spacing w:val="-2"/>
        </w:rPr>
        <w:t>електронну</w:t>
      </w:r>
      <w:r w:rsidRPr="0044522E">
        <w:rPr>
          <w:color w:val="000000"/>
          <w:lang w:val="ru-UA"/>
        </w:rPr>
        <w:t xml:space="preserve"> </w:t>
      </w:r>
      <w:r w:rsidRPr="0044522E">
        <w:rPr>
          <w:color w:val="000000"/>
          <w:spacing w:val="-4"/>
        </w:rPr>
        <w:t>пошту</w:t>
      </w:r>
      <w:r w:rsidRPr="0044522E">
        <w:rPr>
          <w:color w:val="000000"/>
          <w:spacing w:val="-4"/>
          <w:lang w:val="ru-UA"/>
        </w:rPr>
        <w:t xml:space="preserve"> </w:t>
      </w:r>
      <w:r w:rsidRPr="0044522E">
        <w:rPr>
          <w:color w:val="4472C4" w:themeColor="accent1"/>
        </w:rPr>
        <w:t>economy_SNAU2024@ukr.net</w:t>
      </w:r>
    </w:p>
    <w:p w14:paraId="60196C17" w14:textId="2D87A891" w:rsidR="00207A4E" w:rsidRDefault="00207A4E">
      <w:pPr>
        <w:rPr>
          <w:rFonts w:ascii="Times New Roman" w:hAnsi="Times New Roman" w:cs="Times New Roman"/>
          <w:sz w:val="28"/>
          <w:szCs w:val="28"/>
        </w:rPr>
      </w:pPr>
    </w:p>
    <w:p w14:paraId="56337122" w14:textId="77777777" w:rsidR="0044522E" w:rsidRPr="0044522E" w:rsidRDefault="0044522E" w:rsidP="0044522E">
      <w:pPr>
        <w:spacing w:before="298"/>
        <w:ind w:left="140" w:right="141" w:firstLine="540"/>
        <w:jc w:val="both"/>
        <w:rPr>
          <w:rFonts w:ascii="Times New Roman" w:hAnsi="Times New Roman" w:cs="Times New Roman"/>
          <w:sz w:val="28"/>
        </w:rPr>
      </w:pPr>
      <w:r w:rsidRPr="0044522E">
        <w:rPr>
          <w:rFonts w:ascii="Times New Roman" w:hAnsi="Times New Roman" w:cs="Times New Roman"/>
          <w:b/>
          <w:sz w:val="28"/>
        </w:rPr>
        <w:t xml:space="preserve">!!! </w:t>
      </w:r>
      <w:r w:rsidRPr="0044522E">
        <w:rPr>
          <w:rFonts w:ascii="Times New Roman" w:hAnsi="Times New Roman" w:cs="Times New Roman"/>
          <w:b/>
          <w:sz w:val="28"/>
          <w:u w:val="single"/>
        </w:rPr>
        <w:t>Наукові роботи</w:t>
      </w:r>
      <w:r w:rsidRPr="0044522E">
        <w:rPr>
          <w:rFonts w:ascii="Times New Roman" w:hAnsi="Times New Roman" w:cs="Times New Roman"/>
          <w:sz w:val="28"/>
          <w:u w:val="single"/>
        </w:rPr>
        <w:t xml:space="preserve">, подані на Конкурс </w:t>
      </w:r>
      <w:r w:rsidRPr="0044522E">
        <w:rPr>
          <w:rFonts w:ascii="Times New Roman" w:hAnsi="Times New Roman" w:cs="Times New Roman"/>
          <w:b/>
          <w:sz w:val="28"/>
          <w:u w:val="single"/>
        </w:rPr>
        <w:t xml:space="preserve">з порушенням вимог </w:t>
      </w:r>
      <w:r w:rsidRPr="0044522E">
        <w:rPr>
          <w:rFonts w:ascii="Times New Roman" w:hAnsi="Times New Roman" w:cs="Times New Roman"/>
          <w:sz w:val="28"/>
          <w:u w:val="single"/>
        </w:rPr>
        <w:t>розділу ІІІ</w:t>
      </w:r>
      <w:r w:rsidRPr="0044522E">
        <w:rPr>
          <w:rFonts w:ascii="Times New Roman" w:hAnsi="Times New Roman" w:cs="Times New Roman"/>
          <w:sz w:val="28"/>
        </w:rPr>
        <w:t xml:space="preserve"> </w:t>
      </w:r>
      <w:r w:rsidRPr="0044522E">
        <w:rPr>
          <w:rFonts w:ascii="Times New Roman" w:hAnsi="Times New Roman" w:cs="Times New Roman"/>
          <w:sz w:val="28"/>
          <w:u w:val="single"/>
        </w:rPr>
        <w:t xml:space="preserve">ПОЛОЖЕННЯ, до участі у Конкурсі </w:t>
      </w:r>
      <w:r w:rsidRPr="0044522E">
        <w:rPr>
          <w:rFonts w:ascii="Times New Roman" w:hAnsi="Times New Roman" w:cs="Times New Roman"/>
          <w:b/>
          <w:sz w:val="28"/>
          <w:u w:val="single"/>
        </w:rPr>
        <w:t xml:space="preserve">не допускаються </w:t>
      </w:r>
      <w:r w:rsidRPr="0044522E">
        <w:rPr>
          <w:rFonts w:ascii="Times New Roman" w:hAnsi="Times New Roman" w:cs="Times New Roman"/>
          <w:sz w:val="28"/>
          <w:u w:val="single"/>
        </w:rPr>
        <w:t>та за рішенням конкурсних</w:t>
      </w:r>
      <w:r w:rsidRPr="0044522E">
        <w:rPr>
          <w:rFonts w:ascii="Times New Roman" w:hAnsi="Times New Roman" w:cs="Times New Roman"/>
          <w:sz w:val="28"/>
        </w:rPr>
        <w:t xml:space="preserve"> </w:t>
      </w:r>
      <w:r w:rsidRPr="0044522E">
        <w:rPr>
          <w:rFonts w:ascii="Times New Roman" w:hAnsi="Times New Roman" w:cs="Times New Roman"/>
          <w:sz w:val="28"/>
          <w:u w:val="single"/>
        </w:rPr>
        <w:t xml:space="preserve">комісій (галузевих конкурсних комісій) </w:t>
      </w:r>
      <w:r w:rsidRPr="0044522E">
        <w:rPr>
          <w:rFonts w:ascii="Times New Roman" w:hAnsi="Times New Roman" w:cs="Times New Roman"/>
          <w:b/>
          <w:sz w:val="28"/>
          <w:u w:val="single"/>
        </w:rPr>
        <w:t>знімаються з розгляду</w:t>
      </w:r>
      <w:r w:rsidRPr="0044522E">
        <w:rPr>
          <w:rFonts w:ascii="Times New Roman" w:hAnsi="Times New Roman" w:cs="Times New Roman"/>
          <w:sz w:val="28"/>
        </w:rPr>
        <w:t>.</w:t>
      </w:r>
    </w:p>
    <w:p w14:paraId="485A95D9" w14:textId="77777777" w:rsidR="0044522E" w:rsidRPr="0044522E" w:rsidRDefault="0044522E">
      <w:pPr>
        <w:rPr>
          <w:rFonts w:ascii="Times New Roman" w:hAnsi="Times New Roman" w:cs="Times New Roman"/>
          <w:sz w:val="28"/>
          <w:szCs w:val="28"/>
        </w:rPr>
      </w:pPr>
    </w:p>
    <w:sectPr w:rsidR="0044522E" w:rsidRPr="004452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36AD"/>
    <w:multiLevelType w:val="multilevel"/>
    <w:tmpl w:val="9260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162AB"/>
    <w:multiLevelType w:val="multilevel"/>
    <w:tmpl w:val="30FCA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733F4"/>
    <w:multiLevelType w:val="hybridMultilevel"/>
    <w:tmpl w:val="B694F122"/>
    <w:lvl w:ilvl="0" w:tplc="68A6FFDE">
      <w:start w:val="1"/>
      <w:numFmt w:val="decimal"/>
      <w:lvlText w:val="%1."/>
      <w:lvlJc w:val="left"/>
      <w:pPr>
        <w:ind w:left="140" w:hanging="213"/>
        <w:jc w:val="right"/>
      </w:pPr>
      <w:rPr>
        <w:rFonts w:hint="default"/>
        <w:spacing w:val="-1"/>
        <w:w w:val="91"/>
        <w:lang w:val="uk-UA" w:eastAsia="en-US" w:bidi="ar-SA"/>
      </w:rPr>
    </w:lvl>
    <w:lvl w:ilvl="1" w:tplc="9FEE165C">
      <w:numFmt w:val="bullet"/>
      <w:lvlText w:val="-"/>
      <w:lvlJc w:val="left"/>
      <w:pPr>
        <w:ind w:left="14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2F0A0042">
      <w:numFmt w:val="bullet"/>
      <w:lvlText w:val="•"/>
      <w:lvlJc w:val="left"/>
      <w:pPr>
        <w:ind w:left="2209" w:hanging="152"/>
      </w:pPr>
      <w:rPr>
        <w:rFonts w:hint="default"/>
        <w:lang w:val="uk-UA" w:eastAsia="en-US" w:bidi="ar-SA"/>
      </w:rPr>
    </w:lvl>
    <w:lvl w:ilvl="3" w:tplc="4A725D8A">
      <w:numFmt w:val="bullet"/>
      <w:lvlText w:val="•"/>
      <w:lvlJc w:val="left"/>
      <w:pPr>
        <w:ind w:left="3244" w:hanging="152"/>
      </w:pPr>
      <w:rPr>
        <w:rFonts w:hint="default"/>
        <w:lang w:val="uk-UA" w:eastAsia="en-US" w:bidi="ar-SA"/>
      </w:rPr>
    </w:lvl>
    <w:lvl w:ilvl="4" w:tplc="0EB45B38">
      <w:numFmt w:val="bullet"/>
      <w:lvlText w:val="•"/>
      <w:lvlJc w:val="left"/>
      <w:pPr>
        <w:ind w:left="4279" w:hanging="152"/>
      </w:pPr>
      <w:rPr>
        <w:rFonts w:hint="default"/>
        <w:lang w:val="uk-UA" w:eastAsia="en-US" w:bidi="ar-SA"/>
      </w:rPr>
    </w:lvl>
    <w:lvl w:ilvl="5" w:tplc="E18EB602">
      <w:numFmt w:val="bullet"/>
      <w:lvlText w:val="•"/>
      <w:lvlJc w:val="left"/>
      <w:pPr>
        <w:ind w:left="5314" w:hanging="152"/>
      </w:pPr>
      <w:rPr>
        <w:rFonts w:hint="default"/>
        <w:lang w:val="uk-UA" w:eastAsia="en-US" w:bidi="ar-SA"/>
      </w:rPr>
    </w:lvl>
    <w:lvl w:ilvl="6" w:tplc="1CBE270A">
      <w:numFmt w:val="bullet"/>
      <w:lvlText w:val="•"/>
      <w:lvlJc w:val="left"/>
      <w:pPr>
        <w:ind w:left="6349" w:hanging="152"/>
      </w:pPr>
      <w:rPr>
        <w:rFonts w:hint="default"/>
        <w:lang w:val="uk-UA" w:eastAsia="en-US" w:bidi="ar-SA"/>
      </w:rPr>
    </w:lvl>
    <w:lvl w:ilvl="7" w:tplc="FEE8B840">
      <w:numFmt w:val="bullet"/>
      <w:lvlText w:val="•"/>
      <w:lvlJc w:val="left"/>
      <w:pPr>
        <w:ind w:left="7384" w:hanging="152"/>
      </w:pPr>
      <w:rPr>
        <w:rFonts w:hint="default"/>
        <w:lang w:val="uk-UA" w:eastAsia="en-US" w:bidi="ar-SA"/>
      </w:rPr>
    </w:lvl>
    <w:lvl w:ilvl="8" w:tplc="0EA4ECF6">
      <w:numFmt w:val="bullet"/>
      <w:lvlText w:val="•"/>
      <w:lvlJc w:val="left"/>
      <w:pPr>
        <w:ind w:left="8419" w:hanging="152"/>
      </w:pPr>
      <w:rPr>
        <w:rFonts w:hint="default"/>
        <w:lang w:val="uk-UA" w:eastAsia="en-US" w:bidi="ar-SA"/>
      </w:rPr>
    </w:lvl>
  </w:abstractNum>
  <w:abstractNum w:abstractNumId="3" w15:restartNumberingAfterBreak="0">
    <w:nsid w:val="5CE876A1"/>
    <w:multiLevelType w:val="multilevel"/>
    <w:tmpl w:val="A324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C444EC"/>
    <w:multiLevelType w:val="multilevel"/>
    <w:tmpl w:val="C26C21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F1"/>
    <w:rsid w:val="001E12EA"/>
    <w:rsid w:val="00207A4E"/>
    <w:rsid w:val="0044522E"/>
    <w:rsid w:val="0096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A5993"/>
  <w15:chartTrackingRefBased/>
  <w15:docId w15:val="{FD1480C3-FE01-4F6F-8A0D-BC2FE022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4522E"/>
    <w:pPr>
      <w:widowControl w:val="0"/>
      <w:autoSpaceDE w:val="0"/>
      <w:autoSpaceDN w:val="0"/>
      <w:spacing w:before="67" w:after="0" w:line="240" w:lineRule="auto"/>
      <w:ind w:left="2150" w:right="1118" w:firstLine="1116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44522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qFormat/>
    <w:rsid w:val="0044522E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ий текст Знак"/>
    <w:basedOn w:val="a0"/>
    <w:link w:val="a5"/>
    <w:uiPriority w:val="1"/>
    <w:rsid w:val="0044522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44522E"/>
    <w:pPr>
      <w:widowControl w:val="0"/>
      <w:autoSpaceDE w:val="0"/>
      <w:autoSpaceDN w:val="0"/>
      <w:spacing w:after="0" w:line="240" w:lineRule="auto"/>
      <w:ind w:left="140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z0389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2320</Characters>
  <Application>Microsoft Office Word</Application>
  <DocSecurity>0</DocSecurity>
  <Lines>51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2025-02-06T08:52:00Z</dcterms:created>
  <dcterms:modified xsi:type="dcterms:W3CDTF">2025-02-06T10:26:00Z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00056a30-8888-4129-8ed5-7ef9a7b62fc7</vt:lpwstr>
  </property>
</Properties>
</file>